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0" w:line="276" w:lineRule="auto"/>
        <w:ind w:left="0" w:firstLine="0"/>
        <w:jc w:val="center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color w:val="000000"/>
          <w:sz w:val="24"/>
          <w:szCs w:val="24"/>
          <w:rtl w:val="0"/>
        </w:rPr>
        <w:t xml:space="preserve">ANEXO VI – DECLARAÇÃO DA UNIDADE EDUCACIONAL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20" w:before="0" w:line="276" w:lineRule="auto"/>
        <w:ind w:left="0" w:firstLine="709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Declaro, para os fins do Edital nº ___/2026 – SME, que o(a) servidor(a) ________________________________________________, matrícula nº ____________________, encontra-se em efetivo exercício nesta unidade educacional e que a prática intitulada “____________________________________________________________” foi desenvolvida no âmbito da Rede Municipal de Ensino de Umuarama, no período informado.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20" w:before="0" w:line="276" w:lineRule="auto"/>
        <w:ind w:left="0" w:firstLine="709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Declaro, ainda, que a unidade educacional tem ciência da inscrição e que as evidências apresentadas correspondem aos registros institucionais disponíveis, sem prejuízo da responsabilidade autoral do participante.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400" w:before="280" w:line="276" w:lineRule="auto"/>
        <w:ind w:left="0" w:firstLine="0"/>
        <w:jc w:val="both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Umuarama, ____ de ______________________________ 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20" w:before="0" w:line="276" w:lineRule="auto"/>
        <w:ind w:left="0" w:firstLine="0"/>
        <w:jc w:val="center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____________________________________________________________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before="0" w:line="276" w:lineRule="auto"/>
        <w:ind w:left="0" w:firstLine="0"/>
        <w:jc w:val="center"/>
        <w:rPr/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color w:val="000000"/>
          <w:sz w:val="24"/>
          <w:szCs w:val="24"/>
          <w:rtl w:val="0"/>
        </w:rPr>
        <w:t xml:space="preserve">Nome, função, assinatura e carimbo do responsável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first"/>
      <w:footerReference r:id="rId11" w:type="even"/>
      <w:pgSz w:h="16838" w:w="11906" w:orient="portrait"/>
      <w:pgMar w:bottom="1304" w:top="1814" w:left="1417" w:right="1134" w:header="454" w:footer="56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A">
    <w:pPr>
      <w:spacing w:after="0" w:line="240" w:lineRule="auto"/>
      <w:jc w:val="right"/>
      <w:rPr/>
    </w:pPr>
    <w:r w:rsidDel="00000000" w:rsidR="00000000" w:rsidRPr="00000000">
      <w:rPr>
        <w:sz w:val="20"/>
        <w:szCs w:val="20"/>
        <w:rtl w:val="0"/>
      </w:rPr>
      <w:t xml:space="preserve"> </w:t>
    </w:r>
    <w:r w:rsidDel="00000000" w:rsidR="00000000" w:rsidRPr="00000000">
      <w:rPr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B">
    <w:pPr>
      <w:spacing w:after="0" w:line="240" w:lineRule="auto"/>
      <w:jc w:val="center"/>
      <w:rPr/>
    </w:pPr>
    <w:r w:rsidDel="00000000" w:rsidR="00000000" w:rsidRPr="00000000">
      <w:rPr>
        <w:sz w:val="20"/>
        <w:szCs w:val="20"/>
        <w:rtl w:val="0"/>
      </w:rPr>
      <w:t xml:space="preserve">Edital nº ___/2026 – Prêmio Municipal de Boas Práticas Educacionais | Página </w:t>
    </w:r>
    <w:r w:rsidDel="00000000" w:rsidR="00000000" w:rsidRPr="00000000">
      <w:rPr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C">
    <w:pPr>
      <w:spacing w:after="0" w:line="240" w:lineRule="auto"/>
      <w:jc w:val="center"/>
      <w:rPr/>
    </w:pPr>
    <w:r w:rsidDel="00000000" w:rsidR="00000000" w:rsidRPr="00000000">
      <w:rPr>
        <w:sz w:val="20"/>
        <w:szCs w:val="20"/>
        <w:rtl w:val="0"/>
      </w:rPr>
      <w:t xml:space="preserve">Edital nº ___/2026 – Prêmio Municipal de Boas Práticas Educacionais | Página </w:t>
    </w:r>
    <w:r w:rsidDel="00000000" w:rsidR="00000000" w:rsidRPr="00000000">
      <w:rPr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</wp:posOffset>
          </wp:positionH>
          <wp:positionV relativeFrom="paragraph">
            <wp:posOffset>-30478</wp:posOffset>
          </wp:positionV>
          <wp:extent cx="2263140" cy="800100"/>
          <wp:effectExtent b="0" l="0" r="0" t="0"/>
          <wp:wrapNone/>
          <wp:docPr id="6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63140" cy="8001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4038600</wp:posOffset>
          </wp:positionH>
          <wp:positionV relativeFrom="paragraph">
            <wp:posOffset>144780</wp:posOffset>
          </wp:positionV>
          <wp:extent cx="1844040" cy="533400"/>
          <wp:effectExtent b="0" l="0" r="0" t="0"/>
          <wp:wrapNone/>
          <wp:docPr id="8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4040" cy="5334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</wp:posOffset>
          </wp:positionH>
          <wp:positionV relativeFrom="paragraph">
            <wp:posOffset>-335913</wp:posOffset>
          </wp:positionV>
          <wp:extent cx="2263140" cy="800100"/>
          <wp:effectExtent b="0" l="0" r="0" t="0"/>
          <wp:wrapNone/>
          <wp:docPr id="7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63140" cy="8001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4053840</wp:posOffset>
          </wp:positionH>
          <wp:positionV relativeFrom="paragraph">
            <wp:posOffset>-92073</wp:posOffset>
          </wp:positionV>
          <wp:extent cx="1844040" cy="533400"/>
          <wp:effectExtent b="0" l="0" r="0" t="0"/>
          <wp:wrapNone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44040" cy="5334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>
        <w:spacing w:after="120" w:line="300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200" w:before="360" w:lineRule="auto"/>
    </w:pPr>
    <w:rPr>
      <w:rFonts w:ascii="Calibri" w:cs="Calibri" w:eastAsia="Calibri" w:hAnsi="Calibri"/>
      <w:b w:val="1"/>
      <w:bCs w:val="1"/>
      <w:color w:val="000000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140" w:before="280" w:lineRule="auto"/>
    </w:pPr>
    <w:rPr>
      <w:rFonts w:ascii="Calibri" w:cs="Calibri" w:eastAsia="Calibri" w:hAnsi="Calibri"/>
      <w:b w:val="1"/>
      <w:bCs w:val="1"/>
      <w:color w:val="000000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100" w:before="200" w:lineRule="auto"/>
    </w:pPr>
    <w:rPr>
      <w:rFonts w:ascii="Calibri" w:cs="Calibri" w:eastAsia="Calibri" w:hAnsi="Calibri"/>
      <w:b w:val="1"/>
      <w:bCs w:val="1"/>
      <w:color w:val="000000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iCs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libri" w:cs="Calibri" w:eastAsia="Calibri" w:hAnsi="Calibri"/>
      <w:color w:val="000000"/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  <w:rPr>
      <w:rFonts w:ascii="Calibri" w:hAnsi="Calibri"/>
      <w:sz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/>
    </w:tblPr>
  </w:style>
  <w:style w:type="table" w:styleId="Table5">
    <w:basedOn w:val="TableNormal"/>
    <w:tblPr>
      <w:tblStyleRowBandSize w:val="1"/>
      <w:tblStyleColBandSize w:val="1"/>
      <w:tblCellMar/>
    </w:tblPr>
  </w:style>
  <w:style w:type="table" w:styleId="Table6">
    <w:basedOn w:val="TableNormal"/>
    <w:tblPr>
      <w:tblStyleRowBandSize w:val="1"/>
      <w:tblStyleColBandSize w:val="1"/>
      <w:tblCellMar/>
    </w:tblPr>
  </w:style>
  <w:style w:type="table" w:styleId="Table7">
    <w:basedOn w:val="TableNormal"/>
    <w:tblPr>
      <w:tblStyleRowBandSize w:val="1"/>
      <w:tblStyleColBandSize w:val="1"/>
      <w:tblCellMar/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iCs w:val="1"/>
      <w:color w:val="4f81bd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F8JsA5Z4xF8FmCxS8jpTx9dLo1A==">CgMxLjA4AHIhMUtyTUQzTTFvWU4zNkd1cE5PNnFQdXQxV2x4NnhZX0c1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