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1"/>
        <w:spacing w:after="8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ANEXO II-F – RELATO DA PRÁTICA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Categoria VI – Gestão Pedagógica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before="0" w:line="276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Preencha diretamente este modelo. Os campos se expandirão conforme a digitação. Ao finalizar, converta o documento para PDF antes do envio.</w:t>
      </w:r>
      <w:r w:rsidDel="00000000" w:rsidR="00000000" w:rsidRPr="00000000">
        <w:rPr>
          <w:rtl w:val="0"/>
        </w:rPr>
      </w:r>
    </w:p>
    <w:tbl>
      <w:tblPr>
        <w:tblStyle w:val="Table1"/>
        <w:tblW w:w="9354.0" w:type="dxa"/>
        <w:jc w:val="center"/>
        <w:tblBorders>
          <w:top w:color="b7b7b7" w:space="0" w:sz="6" w:val="single"/>
          <w:left w:color="b7b7b7" w:space="0" w:sz="6" w:val="single"/>
          <w:bottom w:color="b7b7b7" w:space="0" w:sz="6" w:val="single"/>
          <w:right w:color="b7b7b7" w:space="0" w:sz="6" w:val="single"/>
          <w:insideH w:color="b7b7b7" w:space="0" w:sz="6" w:val="single"/>
          <w:insideV w:color="b7b7b7" w:space="0" w:sz="6" w:val="single"/>
        </w:tblBorders>
        <w:tblLayout w:type="fixed"/>
        <w:tblLook w:val="0400"/>
      </w:tblPr>
      <w:tblGrid>
        <w:gridCol w:w="4677"/>
        <w:gridCol w:w="4677"/>
        <w:tblGridChange w:id="0">
          <w:tblGrid>
            <w:gridCol w:w="4677"/>
            <w:gridCol w:w="4677"/>
          </w:tblGrid>
        </w:tblGridChange>
      </w:tblGrid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Título do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Nome do(a) coordenador(a)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Matrícula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Unidade educacional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Profissionais ou turmas envolvidos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Período de realização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1. DIAGNÓSTICO DAS NECESSIDADES PEDAGÓGICAS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Apresente as necessidades de ensino, aprendizagem ou formação docente que motivaram o projeto e os dados utilizados no diagnóstico.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2. OBJETIVOS E PLANEJAMENTO PEDAGÓGICO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Apresente os objetivos, as etapas, os participantes, os recursos e as formas de acompanhamento do projeto.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3. FUNDAMENTAÇÃO E COERÊNCIA CURRICULAR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Indique os documentos curriculares e os referenciais pedagógicos que orientaram as ações de coordenação.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4. IMPLEMENTAÇÃO, FORMAÇÃO E ACOMPANHAMENTO DOCENTE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Descreva as orientações, formações, observações, devolutivas, estudos, planejamentos e demais mediações realizadas pela coordenação pedagógica.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. RESULTADOS E EVIDÊNCIAS PEDAGÓGICAS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Apresente mudanças observadas no planejamento, na prática docente e nas aprendizagens, com registros, indicadores e demais evidências.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. CONTINUIDADE E COMPARTILHAMENTO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Indique os próximos encaminhamentos e as possibilidades de continuidade ou ampliação do acompanhamento pedagógico.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7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. REFERÊNCIAS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Indique os documentos curriculares, normas, obras e materiais efetivamente utilizados na elaboração e no desenvolvimento da prática.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first"/>
      <w:footerReference r:id="rId11" w:type="even"/>
      <w:pgSz w:h="16838" w:w="11906" w:orient="portrait"/>
      <w:pgMar w:bottom="1304" w:top="1814" w:left="1417" w:right="1134" w:header="454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spacing w:after="0" w:line="240" w:lineRule="auto"/>
      <w:jc w:val="right"/>
      <w:rPr/>
    </w:pPr>
    <w:r w:rsidDel="00000000" w:rsidR="00000000" w:rsidRPr="00000000">
      <w:rPr>
        <w:sz w:val="20"/>
        <w:szCs w:val="20"/>
        <w:rtl w:val="0"/>
      </w:rPr>
      <w:t xml:space="preserve">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</wp:posOffset>
          </wp:positionH>
          <wp:positionV relativeFrom="paragraph">
            <wp:posOffset>-30476</wp:posOffset>
          </wp:positionV>
          <wp:extent cx="2263140" cy="800100"/>
          <wp:effectExtent b="0" l="0" r="0" t="0"/>
          <wp:wrapNone/>
          <wp:docPr id="1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4038600</wp:posOffset>
          </wp:positionH>
          <wp:positionV relativeFrom="paragraph">
            <wp:posOffset>144780</wp:posOffset>
          </wp:positionV>
          <wp:extent cx="1844040" cy="533400"/>
          <wp:effectExtent b="0" l="0" r="0" t="0"/>
          <wp:wrapNone/>
          <wp:docPr id="1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</wp:posOffset>
          </wp:positionH>
          <wp:positionV relativeFrom="paragraph">
            <wp:posOffset>-335911</wp:posOffset>
          </wp:positionV>
          <wp:extent cx="2263140" cy="800100"/>
          <wp:effectExtent b="0" l="0" r="0" t="0"/>
          <wp:wrapNone/>
          <wp:docPr id="1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4053840</wp:posOffset>
          </wp:positionH>
          <wp:positionV relativeFrom="paragraph">
            <wp:posOffset>-92071</wp:posOffset>
          </wp:positionV>
          <wp:extent cx="1844040" cy="533400"/>
          <wp:effectExtent b="0" l="0" r="0" t="0"/>
          <wp:wrapNone/>
          <wp:docPr id="1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>
        <w:spacing w:after="120" w:line="30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00" w:before="360" w:lineRule="auto"/>
    </w:pPr>
    <w:rPr>
      <w:rFonts w:ascii="Calibri" w:cs="Calibri" w:eastAsia="Calibri" w:hAnsi="Calibri"/>
      <w:b w:val="1"/>
      <w:bCs w:val="1"/>
      <w:color w:val="000000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140" w:before="280" w:lineRule="auto"/>
    </w:pPr>
    <w:rPr>
      <w:rFonts w:ascii="Calibri" w:cs="Calibri" w:eastAsia="Calibri" w:hAnsi="Calibri"/>
      <w:b w:val="1"/>
      <w:bCs w:val="1"/>
      <w:color w:val="000000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100" w:before="200" w:lineRule="auto"/>
    </w:pPr>
    <w:rPr>
      <w:rFonts w:ascii="Calibri" w:cs="Calibri" w:eastAsia="Calibri" w:hAnsi="Calibri"/>
      <w:b w:val="1"/>
      <w:bCs w:val="1"/>
      <w:color w:val="000000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000000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  <w:rPr>
      <w:rFonts w:ascii="Calibri" w:hAnsi="Calibri"/>
      <w:sz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/>
    </w:tblPr>
  </w:style>
  <w:style w:type="table" w:styleId="Table5">
    <w:basedOn w:val="TableNormal"/>
    <w:tblPr>
      <w:tblStyleRowBandSize w:val="1"/>
      <w:tblStyleColBandSize w:val="1"/>
      <w:tblCellMar/>
    </w:tblPr>
  </w:style>
  <w:style w:type="table" w:styleId="Table6">
    <w:basedOn w:val="TableNormal"/>
    <w:tblPr>
      <w:tblStyleRowBandSize w:val="1"/>
      <w:tblStyleColBandSize w:val="1"/>
      <w:tblCellMar/>
    </w:tblPr>
  </w:style>
  <w:style w:type="table" w:styleId="Table7">
    <w:basedOn w:val="TableNormal"/>
    <w:tblPr>
      <w:tblStyleRowBandSize w:val="1"/>
      <w:tblStyleColBandSize w:val="1"/>
      <w:tblCellMar/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N+1NeJtcZ1LIbKi2NMVHh9JiSQ==">CgMxLjA4AHIhMTVRaVZsenRMXy14Zk9abm0yaTFIMGl5NzBzSVRTaTB1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