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1"/>
        <w:spacing w:after="8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II-C –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RELATO DA PRÁTICA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Categoria III – Práticas pedagógicas de alfabetização – 1º e 2º anos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before="0" w:line="276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Preencha diretamente este modelo. Os campos se expandirão conforme a digitação. Ao finalizar, converta o documento para PDF antes do envio.</w:t>
      </w:r>
      <w:r w:rsidDel="00000000" w:rsidR="00000000" w:rsidRPr="00000000">
        <w:rPr>
          <w:rtl w:val="0"/>
        </w:rPr>
      </w:r>
    </w:p>
    <w:tbl>
      <w:tblPr>
        <w:tblStyle w:val="Table1"/>
        <w:tblW w:w="9354.0" w:type="dxa"/>
        <w:jc w:val="center"/>
        <w:tblBorders>
          <w:top w:color="b7b7b7" w:space="0" w:sz="6" w:val="single"/>
          <w:left w:color="b7b7b7" w:space="0" w:sz="6" w:val="single"/>
          <w:bottom w:color="b7b7b7" w:space="0" w:sz="6" w:val="single"/>
          <w:right w:color="b7b7b7" w:space="0" w:sz="6" w:val="single"/>
          <w:insideH w:color="b7b7b7" w:space="0" w:sz="6" w:val="single"/>
          <w:insideV w:color="b7b7b7" w:space="0" w:sz="6" w:val="single"/>
        </w:tblBorders>
        <w:tblLayout w:type="fixed"/>
        <w:tblLook w:val="0400"/>
      </w:tblPr>
      <w:tblGrid>
        <w:gridCol w:w="4677"/>
        <w:gridCol w:w="4677"/>
        <w:tblGridChange w:id="0">
          <w:tblGrid>
            <w:gridCol w:w="4677"/>
            <w:gridCol w:w="4677"/>
          </w:tblGrid>
        </w:tblGridChange>
      </w:tblGrid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Título da prática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Nome do(a) participante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Matrícula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Unidade educacional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Turma ou grupo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Número de crianças ou estudantes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Período de realização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1. CONTEXTO E 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Caracterize a turma e apresente o diagnóstico das aprendizagens que motivou a prática de alfabetização.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2. OBJETIVOS DE APRENDIZAGEM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os objetivos e as habilidades curriculares priorizadas, de modo coerente com as necessidades identificadas.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3. FUNDAMENTAÇÃO E COERÊNCIA CURRICULAR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documentos curriculares e os referenciais pedagógicos que orientaram as escolhas realizadas.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4. DESENVOLVIMENTO E MEDIAÇÃO DOCENTE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Descreva as etapas, as situações de ensino, as estratégias, os agrupamentos, os recursos e as intervenções realizadas no processo de alfabetização.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5. PARTICIPAÇÃO, INCLUSÃO E DIFERENCIAÇÃO PEDAGÓGICA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Explique como a prática promoveu a participação de todos e como as intervenções foram ajustadas aos diferentes níveis e necessidades de aprendizagem.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6. RESULTADOS E EVIDÊNCIAS DE APRENDIZAGEM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os avanços dos estudantes por meio de produções iniciais e finais, avaliações, registros, indicadores ou outras evidências comparáveis.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7. CONTINUIDADE E POSSIBILIDADE DE REPLICAÇÃO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próximos encaminhamentos e as condições para continuidade ou adaptação da prática em outras turmas.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8. REFERÊNCIAS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documentos curriculares, normas, obras e materiais efetivamente utilizados na elaboração e no desenvolvimento da prática.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304" w:top="1814" w:left="1417" w:right="1134" w:header="454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spacing w:after="0" w:line="240" w:lineRule="auto"/>
      <w:jc w:val="right"/>
      <w:rPr/>
    </w:pPr>
    <w:r w:rsidDel="00000000" w:rsidR="00000000" w:rsidRPr="00000000">
      <w:rPr>
        <w:sz w:val="20"/>
        <w:szCs w:val="20"/>
        <w:rtl w:val="0"/>
      </w:rPr>
      <w:t xml:space="preserve">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</wp:posOffset>
          </wp:positionH>
          <wp:positionV relativeFrom="paragraph">
            <wp:posOffset>-30476</wp:posOffset>
          </wp:positionV>
          <wp:extent cx="2263140" cy="800100"/>
          <wp:effectExtent b="0" l="0" r="0" t="0"/>
          <wp:wrapNone/>
          <wp:docPr id="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4038600</wp:posOffset>
          </wp:positionH>
          <wp:positionV relativeFrom="paragraph">
            <wp:posOffset>144780</wp:posOffset>
          </wp:positionV>
          <wp:extent cx="1844040" cy="533400"/>
          <wp:effectExtent b="0" l="0" r="0" t="0"/>
          <wp:wrapNone/>
          <wp:docPr id="1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</wp:posOffset>
          </wp:positionH>
          <wp:positionV relativeFrom="paragraph">
            <wp:posOffset>-335911</wp:posOffset>
          </wp:positionV>
          <wp:extent cx="2263140" cy="800100"/>
          <wp:effectExtent b="0" l="0" r="0" t="0"/>
          <wp:wrapNone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4053840</wp:posOffset>
          </wp:positionH>
          <wp:positionV relativeFrom="paragraph">
            <wp:posOffset>-92071</wp:posOffset>
          </wp:positionV>
          <wp:extent cx="1844040" cy="533400"/>
          <wp:effectExtent b="0" l="0" r="0" t="0"/>
          <wp:wrapNone/>
          <wp:docPr id="1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spacing w:after="12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00" w:before="360" w:lineRule="auto"/>
    </w:pPr>
    <w:rPr>
      <w:rFonts w:ascii="Calibri" w:cs="Calibri" w:eastAsia="Calibri" w:hAnsi="Calibri"/>
      <w:b w:val="1"/>
      <w:bC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140" w:before="280" w:lineRule="auto"/>
    </w:pPr>
    <w:rPr>
      <w:rFonts w:ascii="Calibri" w:cs="Calibri" w:eastAsia="Calibri" w:hAnsi="Calibri"/>
      <w:b w:val="1"/>
      <w:bCs w:val="1"/>
      <w:color w:val="000000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200" w:lineRule="auto"/>
    </w:pPr>
    <w:rPr>
      <w:rFonts w:ascii="Calibri" w:cs="Calibri" w:eastAsia="Calibri" w:hAnsi="Calibri"/>
      <w:b w:val="1"/>
      <w:bCs w:val="1"/>
      <w:color w:val="000000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000000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  <w:rPr>
      <w:rFonts w:ascii="Calibri" w:hAnsi="Calibri"/>
      <w:sz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/>
    </w:tblPr>
  </w:style>
  <w:style w:type="table" w:styleId="Table7">
    <w:basedOn w:val="TableNormal"/>
    <w:tblPr>
      <w:tblStyleRowBandSize w:val="1"/>
      <w:tblStyleColBandSize w:val="1"/>
      <w:tblCellMar/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p2UzOEI31OWHP9Tuut6sOP5VzA==">CgMxLjA4AHIhMThzQ1VaSnVuM0ZlRDh5WkhBcXNiWkVFdVNmUWZORTRn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