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RELATÓRIO DE ACOMPANHAMENTO PEDAGÓGICO - EDUCAÇÃO INFANTIL</w:t>
      </w:r>
    </w:p>
    <w:p w:rsidR="00000000" w:rsidDel="00000000" w:rsidP="00000000" w:rsidRDefault="00000000" w:rsidRPr="00000000" w14:paraId="00000003">
      <w:pPr>
        <w:ind w:left="0" w:firstLine="0"/>
        <w:jc w:val="center"/>
        <w:rPr>
          <w:rFonts w:ascii="Calibri" w:cs="Calibri" w:eastAsia="Calibri" w:hAnsi="Calibri"/>
          <w:b w:val="1"/>
          <w:bCs w:val="1"/>
          <w:color w:val="ff0000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…..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º Semestre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12"/>
          <w:szCs w:val="12"/>
          <w:rtl w:val="0"/>
        </w:rPr>
        <w:t xml:space="preserve">(preencher conforme o semestre)</w:t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preenchido pelo(a) professor(a) de apoio e/ou intérprete de Libras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IDENTIFICAÇÃO DO(A) ESTUDANTE: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-600.0" w:type="dxa"/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Ano/Turma:                                      Turno: (  )integral   (  )matutino   (  )vespertino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Professor(a) de Turma: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Professor(a) de Apoio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/Intérprete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em que assumiu o apoio do(a) estudante: ____/____/_____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Diagnóstico registrado no SERE: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Deficiência Física Neuromotora - DFN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Deficiência Auditiva - DA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Transtorno do Espectro Autista - TEA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Outro _____________________________</w:t>
            </w:r>
          </w:p>
        </w:tc>
      </w:tr>
    </w:tbl>
    <w:p w:rsidR="00000000" w:rsidDel="00000000" w:rsidP="00000000" w:rsidRDefault="00000000" w:rsidRPr="00000000" w14:paraId="00000013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De acordo com o trabalho realizado, assinale os itens abaixo sobre o(a)estudante: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585.0" w:type="dxa"/>
        <w:tblLayout w:type="fixed"/>
        <w:tblLook w:val="0600"/>
      </w:tblPr>
      <w:tblGrid>
        <w:gridCol w:w="4500"/>
        <w:gridCol w:w="1470"/>
        <w:gridCol w:w="1515"/>
        <w:gridCol w:w="1380"/>
        <w:gridCol w:w="1365"/>
        <w:tblGridChange w:id="0">
          <w:tblGrid>
            <w:gridCol w:w="4500"/>
            <w:gridCol w:w="1470"/>
            <w:gridCol w:w="1515"/>
            <w:gridCol w:w="1380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Escuta, fala, pensamento e imaginação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expressa por meio de linguagem não verbal: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gestos ( ) choro ( ) sorrisos ( ) olhares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expressa por meio de linguagem verbal: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balbucia ( ) palavras ( ) frases ( ) mantém diálogo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Aponta o que deseja para se expressar.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comandos simples.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14"/>
                <w:szCs w:val="1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Responde ao chamado de outra pessoa.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Demonstra interesse em ouvir histórias.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Reconta fatos simples (histórias, ocorrências do dia a dia).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 na construção de texto coletivo oral.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Transmite recados.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Utiliza Comunicação Alternativa e Ampliada (CAA), como por exemplo, prancha ou pasta com imagens, computadores, tablets e outros.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Faz leitura de imagens.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expressa por meio de desenho.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fazer inferência no desenho (gravura) ou ainda precisa de fotos para dar significado à imagem (signo).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Distingue letras do alfabeto de outros símbolos gráficos.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Alfabeto: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Conhece ( ) Identifica ( ) Reconhece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Quanto ao nome: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Conhece ( ) Identifica ( ) Reconhece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o traçado das letras.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Escreve o próprio nome.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968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Espaços, tempos, quantidades, relações e transformações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Empilha objetos.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Rola objetos.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Classifica objetos.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Fala a sequência numérica, mesmo sem inferir sentido ou quantidade.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50    ( ) até 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Distingue números de outros símbolos gráficos.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Identifica números aleatórios.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contagem.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50    ( ) até 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Relaciona quantidade ao numeral.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) até 10    ( ) até 20    ( ) até 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processo de juntar quantidades.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processo de separar quantidades.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Conhece e nomeia formas geométricas.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Interação social recíproca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Está integrado(a) ao ambiente escolar.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noção de perigo.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Expressa seus desejos e sentimentos.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Mantém a calma diante de tensão e conflitos.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Apresenta rigidez na manutenção de rotinas.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Interage com os profissionais da escola.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Identifica o(a) seu(sua) professor(a).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Aceita brincar em grupo.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permanecer em sala de aula durante as atividades.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Senta para realização de atividades.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Necessita de apoio durante as atividades rotineiras.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Interessa-se pela atividade em execução.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 uma atividade até o final.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Foco de interesse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atividades pedagógicas externas à sala de aula e de atividades livres.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atividades que não sejam apenas do seu foco de interesse.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Consegue manter a atenção nas atividades lúdicas, onde há mais liberdade e movimentação.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Compreende o tempo e a rotina em função das atividades.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Aceita participar de festas e comemorações na escola/cmei.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 de aulas de campo e atividades extracurriculares.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Autonomia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D –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ED – Em Desenvolvimento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ND – Não Desenvolvido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NA – Não se Aplica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Locomove-se pela escola/cmei com independência.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Utiliza o banheiro sozinho(a).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Alimenta-se sozinho(a).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Obs.: 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Umuarama, _____ de ____________ de 20___.</w:t>
      </w:r>
    </w:p>
    <w:p w:rsidR="00000000" w:rsidDel="00000000" w:rsidP="00000000" w:rsidRDefault="00000000" w:rsidRPr="00000000" w14:paraId="0000016F">
      <w:pPr>
        <w:ind w:lef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                                  _____________________________</w:t>
      </w:r>
    </w:p>
    <w:p w:rsidR="00000000" w:rsidDel="00000000" w:rsidP="00000000" w:rsidRDefault="00000000" w:rsidRPr="00000000" w14:paraId="0000017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Professor(a) de Apoio                                                        Coordenadora Pedagógica</w:t>
      </w:r>
    </w:p>
    <w:p w:rsidR="00000000" w:rsidDel="00000000" w:rsidP="00000000" w:rsidRDefault="00000000" w:rsidRPr="00000000" w14:paraId="00000174">
      <w:pPr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xxxxxxxxxxxxxxxxxxxxxxxx                                                     xxxxxxxxxxxxxxxxxxxxxxxx</w:t>
      </w:r>
    </w:p>
    <w:sectPr>
      <w:headerReference r:id="rId7" w:type="default"/>
      <w:footerReference r:id="rId8" w:type="default"/>
      <w:pgSz w:h="16838" w:w="11906" w:orient="portrait"/>
      <w:pgMar w:bottom="1440.0000000000002" w:top="1700.787401574803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tabs>
        <w:tab w:val="center" w:leader="none" w:pos="4153"/>
        <w:tab w:val="right" w:leader="none" w:pos="8306"/>
      </w:tabs>
      <w:spacing w:line="240" w:lineRule="auto"/>
      <w:ind w:firstLine="270"/>
      <w:jc w:val="both"/>
      <w:rPr>
        <w:rFonts w:ascii="Calibri" w:cs="Calibri" w:eastAsia="Calibri" w:hAnsi="Calibri"/>
        <w:b w:val="1"/>
        <w:bCs w:val="1"/>
        <w:color w:val="00000a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tabs>
        <w:tab w:val="center" w:leader="none" w:pos="4153"/>
        <w:tab w:val="right" w:leader="none" w:pos="8306"/>
      </w:tabs>
      <w:spacing w:line="240" w:lineRule="auto"/>
      <w:rPr>
        <w:rFonts w:ascii="Calibri" w:cs="Calibri" w:eastAsia="Calibri" w:hAnsi="Calibri"/>
        <w:b w:val="1"/>
        <w:bCs w:val="1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a"/>
        <w:sz w:val="24"/>
        <w:szCs w:val="24"/>
        <w:rtl w:val="0"/>
      </w:rPr>
      <w:t xml:space="preserve">                                                     ESCOLA MUNICIPAL/CMEI </w:t>
    </w: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4591050</wp:posOffset>
          </wp:positionH>
          <wp:positionV relativeFrom="paragraph">
            <wp:posOffset>257175</wp:posOffset>
          </wp:positionV>
          <wp:extent cx="1562100" cy="48291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-523874</wp:posOffset>
          </wp:positionH>
          <wp:positionV relativeFrom="paragraph">
            <wp:posOffset>194965</wp:posOffset>
          </wp:positionV>
          <wp:extent cx="1562100" cy="55400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554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7">
    <w:pPr>
      <w:spacing w:line="240" w:lineRule="auto"/>
      <w:rPr>
        <w:rFonts w:ascii="Calibri" w:cs="Calibri" w:eastAsia="Calibri" w:hAnsi="Calibri"/>
        <w:color w:val="00000a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4"/>
        <w:szCs w:val="24"/>
        <w:rtl w:val="0"/>
      </w:rPr>
      <w:t xml:space="preserve">                                           </w:t>
    </w: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178">
    <w:pPr>
      <w:spacing w:line="240" w:lineRule="auto"/>
      <w:rPr>
        <w:rFonts w:ascii="Calibri" w:cs="Calibri" w:eastAsia="Calibri" w:hAnsi="Calibri"/>
        <w:color w:val="00000a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                                  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9">
    <w:pPr>
      <w:spacing w:line="240" w:lineRule="auto"/>
      <w:rPr>
        <w:rFonts w:ascii="Calibri" w:cs="Calibri" w:eastAsia="Calibri" w:hAnsi="Calibri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                                              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Preencher com endereço completo</w:t>
    </w:r>
  </w:p>
  <w:p w:rsidR="00000000" w:rsidDel="00000000" w:rsidP="00000000" w:rsidRDefault="00000000" w:rsidRPr="00000000" w14:paraId="0000017A">
    <w:pPr>
      <w:spacing w:line="240" w:lineRule="auto"/>
      <w:ind w:left="2977" w:firstLine="0"/>
      <w:rPr>
        <w:b w:val="1"/>
        <w:bCs w:val="1"/>
        <w:color w:val="00000a"/>
        <w:sz w:val="28"/>
        <w:szCs w:val="28"/>
      </w:rPr>
    </w:pP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  CEP: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Fonts w:ascii="Calibri" w:cs="Calibri" w:eastAsia="Calibri" w:hAnsi="Calibri"/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B">
    <w:pPr>
      <w:tabs>
        <w:tab w:val="center" w:leader="none" w:pos="4153"/>
        <w:tab w:val="right" w:leader="none" w:pos="8306"/>
      </w:tabs>
      <w:spacing w:line="240" w:lineRule="auto"/>
      <w:ind w:firstLine="270"/>
      <w:jc w:val="both"/>
      <w:rPr/>
    </w:pPr>
    <w:r w:rsidDel="00000000" w:rsidR="00000000" w:rsidRPr="00000000">
      <w:rPr>
        <w:b w:val="1"/>
        <w:bCs w:val="1"/>
        <w:color w:val="00000a"/>
        <w:sz w:val="28"/>
        <w:szCs w:val="28"/>
        <w:rtl w:val="0"/>
      </w:rPr>
      <w:t xml:space="preserve">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qs4HUFILQblz2ysPYCSWyg5ZWg==">CgMxLjA4AHIhMW5FZ29RbjViNEF1RzRuNmgzNVl5N3lsOUhoRFVEQXdT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