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Ata n.° </w:t>
      </w:r>
      <w:r w:rsidDel="00000000" w:rsidR="00000000" w:rsidRPr="00000000">
        <w:rPr>
          <w:b w:val="1"/>
          <w:bCs w:val="1"/>
          <w:color w:val="000000"/>
          <w:rtl w:val="0"/>
        </w:rPr>
        <w:t xml:space="preserve">___</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/20</w:t>
      </w:r>
      <w:r w:rsidDel="00000000" w:rsidR="00000000" w:rsidRPr="00000000">
        <w:rPr>
          <w:b w:val="1"/>
          <w:bCs w:val="1"/>
          <w:color w:val="000000"/>
          <w:rtl w:val="0"/>
        </w:rPr>
        <w:t xml:space="preserve">____</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Às…….. horas e ………. minutos, do dia ………….., do mês de ……….., do ano de dois mil e ……….., reuniram-se nas dependências da/o Escola Municipal/Cmei ………….. (o)a Diretor(a) ………., a Coordenadora Pedagógica …………, e ………. responsável pelo(a) estudante ……….., matriculado(a) no ano letivo de dois mil e ………., no …….. ano, na turma …….., no período ………… para, diante do Atestado Médico apresentado na Unidade Educacional, dia …….., com afastamento do ambiente escolar pelo CID …….., pelo prazo de …….. dias, apresentar ao responsável do(a) estudante a possibilidade do atendimento pedagógico domiciliar temporário, </w:t>
      </w:r>
      <w:r w:rsidDel="00000000" w:rsidR="00000000" w:rsidRPr="00000000">
        <w:rPr>
          <w:color w:val="000000"/>
          <w:rtl w:val="0"/>
        </w:rPr>
        <w:t xml:space="preserve">por meio,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do Serviço de Atendimento à Rede de Escolarização Hospitalar e Domiciliar - SAREH, destinado a estudantes que estão impossibilitados de frequentar o ambiente escolar, por estarem em tratamento de saúde.</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 </w:t>
      </w:r>
      <w:r w:rsidDel="00000000" w:rsidR="00000000" w:rsidRPr="00000000">
        <w:rPr>
          <w:color w:val="000000"/>
          <w:highlight w:val="white"/>
          <w:rtl w:val="0"/>
        </w:rPr>
        <w:t xml:space="preserve">O(A)</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 diretor</w:t>
      </w:r>
      <w:r w:rsidDel="00000000" w:rsidR="00000000" w:rsidRPr="00000000">
        <w:rPr>
          <w:color w:val="000000"/>
          <w:highlight w:val="white"/>
          <w:rtl w:val="0"/>
        </w:rPr>
        <w:t xml:space="preserve">(a)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 explicou para a família/responsável que o SAREH é um atendimento pedagógico temporário, ofertado pela Secretaria Municipal de Educação para estudantes matriculados na rede municipal de ensino, na Educação Infantil (Infantil 4 e Infantil 5) e Ensino Fundamental – Anos Iniciais, visando à continuidade do processo de escolarização e mantendo o vínculo com o ambiente escolar, no período de tratamento de saúde. </w:t>
      </w:r>
      <w:r w:rsidDel="00000000" w:rsidR="00000000" w:rsidRPr="00000000">
        <w:rPr>
          <w:color w:val="000000"/>
          <w:highlight w:val="white"/>
          <w:rtl w:val="0"/>
        </w:rPr>
        <w:t xml:space="preserve">O(A) Sr (a) ……………….., </w:t>
      </w:r>
      <w:r w:rsidDel="00000000" w:rsidR="00000000" w:rsidRPr="00000000">
        <w:rPr>
          <w:color w:val="000000"/>
          <w:rtl w:val="0"/>
        </w:rPr>
        <w:t xml:space="preserve">informou que no momento não tem interesse no atendimento devido ………………………… Diante da</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recusa da família ou a não autorização do/a médico/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a diretora …….. informou que o</w:t>
      </w:r>
      <w:r w:rsidDel="00000000" w:rsidR="00000000" w:rsidRPr="00000000">
        <w:rPr>
          <w:color w:val="000000"/>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estudante será atendido</w:t>
      </w:r>
      <w:r w:rsidDel="00000000" w:rsidR="00000000" w:rsidRPr="00000000">
        <w:rPr>
          <w:color w:val="000000"/>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por meio de atividades domiciliares e que é de responsabilidade da família/responsável vir até a unidade educacional retirá-las e devolvê-las conforme combinado com a coordenação pedagógica. </w:t>
      </w:r>
      <w:r w:rsidDel="00000000" w:rsidR="00000000" w:rsidRPr="00000000">
        <w:rPr>
          <w:color w:val="000000"/>
          <w:rtl w:val="0"/>
        </w:rPr>
        <w:t xml:space="preserve">A coordenadora pedagógica………… acordou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color w:val="000000"/>
          <w:rtl w:val="0"/>
        </w:rPr>
        <w:t xml:space="preserve">com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que o dia da semana para retirar as atividades será às ……… e para devol</w:t>
      </w:r>
      <w:r w:rsidDel="00000000" w:rsidR="00000000" w:rsidRPr="00000000">
        <w:rPr>
          <w:color w:val="000000"/>
          <w:rtl w:val="0"/>
        </w:rPr>
        <w:t xml:space="preserve">ução será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às ………. Nada mais havendo a tratar, a diretora ……….. encerrou a reunião, agradecendo a presença de todos. E para constar, eu, ……….. lavrei a presente ata que, depois de lida e aprovada, segue assinada por mim e por todos os presentes.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720" w:top="720" w:left="720" w:right="72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a"/>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270"/>
      <w:jc w:val="both"/>
      <w:rPr>
        <w:rFonts w:ascii="Arial" w:cs="Arial" w:eastAsia="Arial" w:hAnsi="Arial"/>
        <w:b w:val="1"/>
        <w:bCs w:val="1"/>
        <w:i w:val="0"/>
        <w:iCs w:val="0"/>
        <w:smallCaps w:val="0"/>
        <w:strike w:val="0"/>
        <w:color w:val="00000a"/>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0000a"/>
        <w:sz w:val="24"/>
        <w:szCs w:val="24"/>
        <w:lang w:val="pt_BR"/>
      </w:rPr>
    </w:rPrDefault>
    <w:pPrDefault>
      <w:pPr>
        <w:ind w:firstLine="4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420"/>
      <w:jc w:val="both"/>
    </w:pPr>
    <w:rPr>
      <w:rFonts w:ascii="Calibri" w:cs="Calibri" w:eastAsia="Calibri" w:hAnsi="Calibri"/>
      <w:b w:val="1"/>
      <w:bCs w:val="1"/>
      <w:i w:val="0"/>
      <w:iCs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420"/>
      <w:jc w:val="both"/>
    </w:pPr>
    <w:rPr>
      <w:rFonts w:ascii="Calibri" w:cs="Calibri" w:eastAsia="Calibri" w:hAnsi="Calibri"/>
      <w:b w:val="1"/>
      <w:bCs w:val="1"/>
      <w:i w:val="0"/>
      <w:iCs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420"/>
      <w:jc w:val="both"/>
    </w:pPr>
    <w:rPr>
      <w:rFonts w:ascii="Calibri" w:cs="Calibri" w:eastAsia="Calibri" w:hAnsi="Calibri"/>
      <w:b w:val="1"/>
      <w:bCs w:val="1"/>
      <w:i w:val="0"/>
      <w:iCs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420"/>
      <w:jc w:val="both"/>
    </w:pPr>
    <w:rPr>
      <w:rFonts w:ascii="Calibri" w:cs="Calibri" w:eastAsia="Calibri" w:hAnsi="Calibri"/>
      <w:b w:val="1"/>
      <w:bCs w:val="1"/>
      <w:i w:val="0"/>
      <w:iCs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420"/>
      <w:jc w:val="both"/>
    </w:pPr>
    <w:rPr>
      <w:rFonts w:ascii="Calibri" w:cs="Calibri" w:eastAsia="Calibri" w:hAnsi="Calibri"/>
      <w:b w:val="1"/>
      <w:bCs w:val="1"/>
      <w:i w:val="0"/>
      <w:iCs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420"/>
      <w:jc w:val="both"/>
    </w:pPr>
    <w:rPr>
      <w:rFonts w:ascii="Calibri" w:cs="Calibri" w:eastAsia="Calibri" w:hAnsi="Calibri"/>
      <w:b w:val="1"/>
      <w:bCs w:val="1"/>
      <w:i w:val="0"/>
      <w:iCs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420"/>
      <w:jc w:val="both"/>
    </w:pPr>
    <w:rPr>
      <w:rFonts w:ascii="Calibri" w:cs="Calibri" w:eastAsia="Calibri" w:hAnsi="Calibri"/>
      <w:b w:val="1"/>
      <w:bCs w:val="1"/>
      <w:i w:val="0"/>
      <w:iCs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Marcas" w:customStyle="1">
    <w:name w:val="Marcas"/>
    <w:qFormat w:val="1"/>
    <w:rPr>
      <w:rFonts w:ascii="OpenSymbol" w:cs="OpenSymbol" w:eastAsia="OpenSymbol" w:hAnsi="OpenSymbol"/>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val="1"/>
    <w:pPr>
      <w:suppressLineNumbers w:val="1"/>
      <w:spacing w:after="120" w:before="120"/>
    </w:pPr>
    <w:rPr>
      <w:i w:val="1"/>
      <w:iCs w:val="1"/>
    </w:rPr>
  </w:style>
  <w:style w:type="paragraph" w:styleId="ndice" w:customStyle="1">
    <w:name w:val="Índice"/>
    <w:basedOn w:val="Normal"/>
    <w:qFormat w:val="1"/>
    <w:pPr>
      <w:suppressLineNumbers w:val="1"/>
    </w:pPr>
  </w:style>
  <w:style w:type="paragraph" w:styleId="LO-normal" w:customStyle="1">
    <w:name w:val="LO-normal"/>
    <w:qFormat w:val="1"/>
    <w:rPr>
      <w:rFonts w:cs="Mangal" w:eastAsia="NSimSun"/>
      <w:lang w:bidi="hi-IN" w:eastAsia="zh-CN"/>
    </w:rPr>
  </w:style>
  <w:style w:type="paragraph" w:styleId="Cabealho">
    <w:name w:val="header"/>
    <w:basedOn w:val="Normal"/>
  </w:style>
  <w:style w:type="paragraph" w:styleId="Rodap">
    <w:name w:val="footer"/>
    <w:basedOn w:val="Normal"/>
  </w:style>
  <w:style w:type="paragraph" w:styleId="Contedodoquadro" w:customStyle="1">
    <w:name w:val="Conteúdo do quadro"/>
    <w:basedOn w:val="Normal"/>
    <w:qFormat w:val="1"/>
  </w:style>
  <w:style w:type="paragraph" w:styleId="Contedodatabela" w:customStyle="1">
    <w:name w:val="Conteúdo da tabela"/>
    <w:basedOn w:val="Normal"/>
    <w:qFormat w:val="1"/>
    <w:pPr>
      <w:suppressLineNumbers w:val="1"/>
    </w:pPr>
  </w:style>
  <w:style w:type="table" w:styleId="TableNormal2" w:customStyle="1">
    <w:name w:val="Table Normal"/>
    <w:tblPr>
      <w:tblCellMar>
        <w:top w:w="0.0" w:type="dxa"/>
        <w:left w:w="0.0" w:type="dxa"/>
        <w:bottom w:w="0.0" w:type="dxa"/>
        <w:right w:w="0.0" w:type="dxa"/>
      </w:tblCellMar>
    </w:tblPr>
  </w:style>
  <w:style w:type="table" w:styleId="a" w:customStyle="1">
    <w:basedOn w:val="TableNormal2"/>
    <w:tblPr>
      <w:tblStyleRowBandSize w:val="1"/>
      <w:tblStyleColBandSize w:val="1"/>
      <w:tblCellMar>
        <w:top w:w="100.0" w:type="dxa"/>
        <w:left w:w="100.0" w:type="dxa"/>
        <w:bottom w:w="100.0" w:type="dxa"/>
        <w:right w:w="100.0" w:type="dxa"/>
      </w:tblCellMar>
    </w:tblPr>
  </w:style>
  <w:style w:type="table" w:styleId="a0" w:customStyle="1">
    <w:basedOn w:val="TableNormal2"/>
    <w:tblPr>
      <w:tblStyleRowBandSize w:val="1"/>
      <w:tblStyleColBandSize w:val="1"/>
      <w:tblCellMar>
        <w:top w:w="100.0" w:type="dxa"/>
        <w:left w:w="100.0" w:type="dxa"/>
        <w:bottom w:w="100.0" w:type="dxa"/>
        <w:right w:w="100.0" w:type="dxa"/>
      </w:tblCellMar>
    </w:tblPr>
  </w:style>
  <w:style w:type="table" w:styleId="a1" w:customStyle="1">
    <w:basedOn w:val="TableNormal2"/>
    <w:tblPr>
      <w:tblStyleRowBandSize w:val="1"/>
      <w:tblStyleColBandSize w:val="1"/>
      <w:tblCellMar>
        <w:top w:w="100.0" w:type="dxa"/>
        <w:left w:w="100.0" w:type="dxa"/>
        <w:bottom w:w="100.0" w:type="dxa"/>
        <w:right w:w="100.0" w:type="dxa"/>
      </w:tblCellMar>
    </w:tblPr>
  </w:style>
  <w:style w:type="table" w:styleId="a2" w:customStyle="1">
    <w:basedOn w:val="TableNormal2"/>
    <w:tblPr>
      <w:tblStyleRowBandSize w:val="1"/>
      <w:tblStyleColBandSize w:val="1"/>
      <w:tblCellMar>
        <w:top w:w="100.0" w:type="dxa"/>
        <w:left w:w="100.0" w:type="dxa"/>
        <w:bottom w:w="100.0" w:type="dxa"/>
        <w:right w:w="100.0" w:type="dxa"/>
      </w:tblCellMar>
    </w:tblPr>
  </w:style>
  <w:style w:type="table" w:styleId="a3" w:customStyle="1">
    <w:basedOn w:val="TableNormal2"/>
    <w:tblPr>
      <w:tblStyleRowBandSize w:val="1"/>
      <w:tblStyleColBandSize w:val="1"/>
      <w:tblCellMar>
        <w:top w:w="100.0" w:type="dxa"/>
        <w:left w:w="100.0" w:type="dxa"/>
        <w:bottom w:w="100.0" w:type="dxa"/>
        <w:right w:w="100.0" w:type="dxa"/>
      </w:tblCellMar>
    </w:tblPr>
  </w:style>
  <w:style w:type="table" w:styleId="a4" w:customStyle="1">
    <w:basedOn w:val="TableNormal2"/>
    <w:tblPr>
      <w:tblStyleRowBandSize w:val="1"/>
      <w:tblStyleColBandSize w:val="1"/>
      <w:tblCellMar>
        <w:top w:w="100.0" w:type="dxa"/>
        <w:left w:w="100.0" w:type="dxa"/>
        <w:bottom w:w="100.0" w:type="dxa"/>
        <w:right w:w="100.0" w:type="dxa"/>
      </w:tblCellMar>
    </w:tblPr>
  </w:style>
  <w:style w:type="table" w:styleId="a5" w:customStyle="1">
    <w:basedOn w:val="TableNormal2"/>
    <w:tblPr>
      <w:tblStyleRowBandSize w:val="1"/>
      <w:tblStyleColBandSize w:val="1"/>
      <w:tblCellMar>
        <w:top w:w="100.0" w:type="dxa"/>
        <w:left w:w="100.0" w:type="dxa"/>
        <w:bottom w:w="100.0" w:type="dxa"/>
        <w:right w:w="100.0" w:type="dxa"/>
      </w:tblCellMar>
    </w:tblPr>
  </w:style>
  <w:style w:type="table" w:styleId="a6" w:customStyle="1">
    <w:basedOn w:val="TableNormal2"/>
    <w:tblPr>
      <w:tblStyleRowBandSize w:val="1"/>
      <w:tblStyleColBandSize w:val="1"/>
      <w:tblCellMar>
        <w:top w:w="100.0" w:type="dxa"/>
        <w:left w:w="100.0" w:type="dxa"/>
        <w:bottom w:w="100.0" w:type="dxa"/>
        <w:right w:w="100.0" w:type="dxa"/>
      </w:tblCellMar>
    </w:tblPr>
  </w:style>
  <w:style w:type="table" w:styleId="a7" w:customStyle="1">
    <w:basedOn w:val="TableNormal2"/>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Zgk1h/+R8YpEfQqla+mvzQr/Q==">CgMxLjA4AHIhMVE1ajlWVlJuZ19wU1V0R2REMXdVNU1NakNhMXR3TVo3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2024-03-08T18:09:00Z</dcterms:created>
</cp:coreProperties>
</file>