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ATA Nº ___CONSELHO DE CLASSE FINAL.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dias do mês de dezembro de dois mil e vinte e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às .......,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 sala ................., o(a) diretor(a) ......................, a coordenadora pedagógica ...................., os professores e o (a) secretário(a) escolar da Escola/Centro Municipal de Educação Infantil .................. , do Município de Umuarama/PR,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reuniram-se para realizar o Conselho de Classe Final, referente ao segundo semestre do ano de dois mil e vinte  e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tendo por objetivo registrar os nomes dos estudantes e seu itinerário escolar no ano letivo de dois mil e vinte e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pois, conforme artigo 31 da Lei de Diretrizes e Bases da Educação Nacional (LDB) n.º 9.394/1996, a avaliação na Educação Infantil é mediante acompanhamento e registro do desenvolvimento das crianças, sem objetivo de promoção. O presente registro refere-se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às turmas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 Infantil 4 ou Infantil 5, do período matutino ou vespertino (será uma ata de Infantil 4 e/ou 5, por período). A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oordenadora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edagógica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iniciou os trabalhos pela turma de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Infantil 4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Professores: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professor).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Estudantes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estudante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Os estudantes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dos estudantes), ano letivo de dois mil e vinte e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 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tiveram acima de 40% (quarenta por cento) de faltas.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Os estudantes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dos estudantes), foram transferid</w:t>
      </w:r>
      <w:r w:rsidDel="00000000" w:rsidR="00000000" w:rsidRPr="00000000">
        <w:rPr>
          <w:rFonts w:ascii="Courier New" w:cs="Courier New" w:eastAsia="Courier New" w:hAnsi="Courier New"/>
          <w:color w:val="ff0000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Nada mais havendo a constar, eu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ecretário(a)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scolar desta unidade educacional, lavrei a presente Ata, que após lida e aprovada, será assinada por mim e demais presentes.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JK+rzsHDcA1R/5oJS2YZ/Vuc5Q==">CgMxLjA4AHIhMUhmdmdPNzBQNk9vMjFSeHZJVzY4a0RWTFRYei1Kd2FW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